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429E" w14:textId="301DCDAA" w:rsidR="00C40AFC" w:rsidRDefault="009950F7" w:rsidP="009950F7">
      <w:pPr>
        <w:jc w:val="both"/>
      </w:pPr>
      <w:r>
        <w:rPr>
          <w:b/>
          <w:bCs/>
          <w:noProof/>
        </w:rPr>
        <w:drawing>
          <wp:inline distT="0" distB="0" distL="0" distR="0" wp14:anchorId="11E76D87" wp14:editId="71A35958">
            <wp:extent cx="1704340" cy="62791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22" cy="64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9352B" w14:textId="42531818" w:rsidR="009950F7" w:rsidRPr="00C2566F" w:rsidRDefault="009950F7" w:rsidP="009950F7">
      <w:pPr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>DATE:</w:t>
      </w:r>
    </w:p>
    <w:p w14:paraId="08D02C6F" w14:textId="15A14C67" w:rsidR="009950F7" w:rsidRPr="00C2566F" w:rsidRDefault="009950F7" w:rsidP="009950F7">
      <w:pPr>
        <w:jc w:val="both"/>
        <w:rPr>
          <w:rFonts w:cstheme="minorHAnsi"/>
          <w:b/>
          <w:bCs/>
          <w:sz w:val="20"/>
          <w:szCs w:val="20"/>
        </w:rPr>
      </w:pPr>
      <w:r w:rsidRPr="00C2566F">
        <w:rPr>
          <w:rFonts w:cstheme="minorHAnsi"/>
          <w:b/>
          <w:bCs/>
          <w:sz w:val="20"/>
          <w:szCs w:val="20"/>
        </w:rPr>
        <w:t>Rowes Wharf - CONTRACTORS- ACCESS REQUEST FORM</w:t>
      </w:r>
    </w:p>
    <w:p w14:paraId="355009D9" w14:textId="55E74637" w:rsidR="007F0C62" w:rsidRPr="00C2566F" w:rsidRDefault="007F0C62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 xml:space="preserve">Please copy these </w:t>
      </w:r>
      <w:proofErr w:type="gramStart"/>
      <w:r w:rsidRPr="00C2566F">
        <w:rPr>
          <w:rFonts w:cstheme="minorHAnsi"/>
          <w:sz w:val="20"/>
          <w:szCs w:val="20"/>
        </w:rPr>
        <w:t>persons</w:t>
      </w:r>
      <w:proofErr w:type="gramEnd"/>
      <w:r w:rsidRPr="00C2566F">
        <w:rPr>
          <w:rFonts w:cstheme="minorHAnsi"/>
          <w:sz w:val="20"/>
          <w:szCs w:val="20"/>
        </w:rPr>
        <w:t xml:space="preserve"> for all requests:</w:t>
      </w:r>
    </w:p>
    <w:p w14:paraId="32071826" w14:textId="77777777" w:rsidR="00EC608E" w:rsidRPr="00C2566F" w:rsidRDefault="00CE6C71" w:rsidP="009950F7">
      <w:pPr>
        <w:spacing w:after="0"/>
        <w:jc w:val="both"/>
        <w:rPr>
          <w:rStyle w:val="Hyperlink"/>
          <w:rFonts w:cstheme="minorHAnsi"/>
          <w:color w:val="0070C0"/>
          <w:sz w:val="20"/>
          <w:szCs w:val="20"/>
        </w:rPr>
      </w:pPr>
      <w:hyperlink r:id="rId8" w:history="1">
        <w:r w:rsidRPr="00C2566F">
          <w:rPr>
            <w:rStyle w:val="Hyperlink"/>
            <w:rFonts w:cstheme="minorHAnsi"/>
            <w:sz w:val="20"/>
            <w:szCs w:val="20"/>
          </w:rPr>
          <w:t>michael.curran@jll.com</w:t>
        </w:r>
      </w:hyperlink>
      <w:r w:rsidR="009950F7" w:rsidRPr="00C2566F">
        <w:rPr>
          <w:rStyle w:val="Hyperlink"/>
          <w:rFonts w:cstheme="minorHAnsi"/>
          <w:color w:val="0070C0"/>
          <w:sz w:val="20"/>
          <w:szCs w:val="20"/>
          <w:u w:val="none"/>
        </w:rPr>
        <w:t>;</w:t>
      </w:r>
      <w:r w:rsidR="00AA19E3" w:rsidRPr="00C2566F">
        <w:rPr>
          <w:rStyle w:val="Hyperlink"/>
          <w:rFonts w:cstheme="minorHAnsi"/>
          <w:color w:val="0070C0"/>
          <w:sz w:val="20"/>
          <w:szCs w:val="20"/>
          <w:u w:val="none"/>
        </w:rPr>
        <w:t xml:space="preserve"> </w:t>
      </w:r>
      <w:hyperlink r:id="rId9" w:history="1">
        <w:r w:rsidRPr="00C2566F">
          <w:rPr>
            <w:rStyle w:val="Hyperlink"/>
            <w:rFonts w:cstheme="minorHAnsi"/>
            <w:sz w:val="20"/>
            <w:szCs w:val="20"/>
          </w:rPr>
          <w:t>Thomas.dinardo@jll.com</w:t>
        </w:r>
      </w:hyperlink>
      <w:r w:rsidR="009D309E" w:rsidRPr="00C2566F">
        <w:rPr>
          <w:rStyle w:val="Hyperlink"/>
          <w:rFonts w:cstheme="minorHAnsi"/>
          <w:color w:val="0070C0"/>
          <w:sz w:val="20"/>
          <w:szCs w:val="20"/>
          <w:u w:val="none"/>
        </w:rPr>
        <w:t>;</w:t>
      </w:r>
      <w:r w:rsidR="007C7B3E" w:rsidRPr="00C2566F">
        <w:rPr>
          <w:rStyle w:val="Hyperlink"/>
          <w:rFonts w:cstheme="minorHAnsi"/>
          <w:color w:val="0070C0"/>
          <w:sz w:val="20"/>
          <w:szCs w:val="20"/>
          <w:u w:val="none"/>
        </w:rPr>
        <w:t xml:space="preserve"> </w:t>
      </w:r>
      <w:hyperlink r:id="rId10" w:history="1">
        <w:r w:rsidRPr="00C2566F">
          <w:rPr>
            <w:rStyle w:val="Hyperlink"/>
            <w:rFonts w:cstheme="minorHAnsi"/>
            <w:sz w:val="20"/>
            <w:szCs w:val="20"/>
          </w:rPr>
          <w:t>mark.seeley@jll.com</w:t>
        </w:r>
      </w:hyperlink>
      <w:r w:rsidR="007C7B3E" w:rsidRPr="00C2566F">
        <w:rPr>
          <w:rStyle w:val="Hyperlink"/>
          <w:rFonts w:cstheme="minorHAnsi"/>
          <w:color w:val="0070C0"/>
          <w:sz w:val="20"/>
          <w:szCs w:val="20"/>
          <w:u w:val="none"/>
        </w:rPr>
        <w:t>;</w:t>
      </w:r>
      <w:r w:rsidR="004B0B5F" w:rsidRPr="00C2566F">
        <w:rPr>
          <w:rStyle w:val="Hyperlink"/>
          <w:rFonts w:cstheme="minorHAnsi"/>
          <w:color w:val="0070C0"/>
          <w:sz w:val="20"/>
          <w:szCs w:val="20"/>
          <w:u w:val="none"/>
        </w:rPr>
        <w:t xml:space="preserve"> </w:t>
      </w:r>
      <w:hyperlink r:id="rId11" w:history="1">
        <w:r w:rsidRPr="00C2566F">
          <w:rPr>
            <w:rStyle w:val="Hyperlink"/>
            <w:rFonts w:cstheme="minorHAnsi"/>
            <w:sz w:val="20"/>
            <w:szCs w:val="20"/>
          </w:rPr>
          <w:t>Michael.galvin@jll.com</w:t>
        </w:r>
      </w:hyperlink>
      <w:r w:rsidR="004B0B5F" w:rsidRPr="00C2566F">
        <w:rPr>
          <w:rStyle w:val="Hyperlink"/>
          <w:rFonts w:cstheme="minorHAnsi"/>
          <w:color w:val="0070C0"/>
          <w:sz w:val="20"/>
          <w:szCs w:val="20"/>
          <w:u w:val="none"/>
        </w:rPr>
        <w:t>;</w:t>
      </w:r>
      <w:r w:rsidR="00E648BF" w:rsidRPr="00C2566F">
        <w:rPr>
          <w:rStyle w:val="Hyperlink"/>
          <w:rFonts w:cstheme="minorHAnsi"/>
          <w:color w:val="0070C0"/>
          <w:sz w:val="20"/>
          <w:szCs w:val="20"/>
          <w:u w:val="none"/>
        </w:rPr>
        <w:t xml:space="preserve"> </w:t>
      </w:r>
      <w:hyperlink r:id="rId12" w:history="1">
        <w:r w:rsidRPr="00C2566F">
          <w:rPr>
            <w:rStyle w:val="Hyperlink"/>
            <w:rFonts w:cstheme="minorHAnsi"/>
            <w:sz w:val="20"/>
            <w:szCs w:val="20"/>
          </w:rPr>
          <w:t>steve.joseph1@jll.com</w:t>
        </w:r>
      </w:hyperlink>
      <w:r w:rsidR="00636B82" w:rsidRPr="00C2566F">
        <w:rPr>
          <w:rStyle w:val="Hyperlink"/>
          <w:rFonts w:cstheme="minorHAnsi"/>
          <w:color w:val="0070C0"/>
          <w:sz w:val="20"/>
          <w:szCs w:val="20"/>
          <w:u w:val="none"/>
        </w:rPr>
        <w:t>; Yassine.hamra@jll.com;</w:t>
      </w:r>
      <w:r w:rsidR="009950F7" w:rsidRPr="00C2566F">
        <w:rPr>
          <w:rStyle w:val="Hyperlink"/>
          <w:rFonts w:cstheme="minorHAnsi"/>
          <w:color w:val="0070C0"/>
          <w:sz w:val="20"/>
          <w:szCs w:val="20"/>
          <w:u w:val="none"/>
        </w:rPr>
        <w:t xml:space="preserve"> </w:t>
      </w:r>
      <w:hyperlink r:id="rId13" w:history="1">
        <w:r w:rsidR="00E72A73" w:rsidRPr="00C2566F">
          <w:rPr>
            <w:rStyle w:val="Hyperlink"/>
            <w:rFonts w:cstheme="minorHAnsi"/>
            <w:sz w:val="20"/>
            <w:szCs w:val="20"/>
          </w:rPr>
          <w:t>paul.deoliveria@jll.com</w:t>
        </w:r>
      </w:hyperlink>
      <w:r w:rsidR="009950F7" w:rsidRPr="00C2566F">
        <w:rPr>
          <w:rFonts w:cstheme="minorHAnsi"/>
          <w:color w:val="0070C0"/>
          <w:sz w:val="20"/>
          <w:szCs w:val="20"/>
        </w:rPr>
        <w:t xml:space="preserve">; </w:t>
      </w:r>
      <w:hyperlink r:id="rId14" w:history="1">
        <w:r w:rsidR="00E72A73" w:rsidRPr="00C2566F">
          <w:rPr>
            <w:rStyle w:val="Hyperlink"/>
            <w:rFonts w:cstheme="minorHAnsi"/>
            <w:sz w:val="20"/>
            <w:szCs w:val="20"/>
          </w:rPr>
          <w:t>Thomas.dinardo@jll.com</w:t>
        </w:r>
      </w:hyperlink>
      <w:r w:rsidR="009950F7" w:rsidRPr="00C2566F">
        <w:rPr>
          <w:rFonts w:cstheme="minorHAnsi"/>
          <w:color w:val="0070C0"/>
          <w:sz w:val="20"/>
          <w:szCs w:val="20"/>
        </w:rPr>
        <w:t xml:space="preserve">; </w:t>
      </w:r>
      <w:hyperlink r:id="rId15" w:history="1">
        <w:r w:rsidR="00FC74D6" w:rsidRPr="00C2566F">
          <w:rPr>
            <w:rStyle w:val="Hyperlink"/>
            <w:rFonts w:cstheme="minorHAnsi"/>
            <w:sz w:val="20"/>
            <w:szCs w:val="20"/>
          </w:rPr>
          <w:t>juan.florimon@jll.com</w:t>
        </w:r>
      </w:hyperlink>
      <w:r w:rsidR="00FC74D6" w:rsidRPr="00C2566F">
        <w:rPr>
          <w:sz w:val="20"/>
          <w:szCs w:val="20"/>
        </w:rPr>
        <w:t xml:space="preserve"> </w:t>
      </w:r>
      <w:hyperlink r:id="rId16" w:history="1">
        <w:r w:rsidR="00E72A73" w:rsidRPr="00C2566F">
          <w:rPr>
            <w:rStyle w:val="Hyperlink"/>
            <w:rFonts w:cstheme="minorHAnsi"/>
            <w:sz w:val="20"/>
            <w:szCs w:val="20"/>
          </w:rPr>
          <w:t>lori.giampa@jll.com</w:t>
        </w:r>
      </w:hyperlink>
      <w:r w:rsidR="009950F7" w:rsidRPr="00C2566F">
        <w:rPr>
          <w:rFonts w:cstheme="minorHAnsi"/>
          <w:color w:val="0070C0"/>
          <w:sz w:val="20"/>
          <w:szCs w:val="20"/>
        </w:rPr>
        <w:t xml:space="preserve">; </w:t>
      </w:r>
      <w:hyperlink r:id="rId17" w:history="1">
        <w:r w:rsidR="00E72A73" w:rsidRPr="00C2566F">
          <w:rPr>
            <w:rStyle w:val="Hyperlink"/>
            <w:rFonts w:cstheme="minorHAnsi"/>
            <w:sz w:val="20"/>
            <w:szCs w:val="20"/>
          </w:rPr>
          <w:t>michelle.boyle@jll.com</w:t>
        </w:r>
      </w:hyperlink>
      <w:r w:rsidR="009950F7" w:rsidRPr="00C2566F">
        <w:rPr>
          <w:rFonts w:cstheme="minorHAnsi"/>
          <w:color w:val="0070C0"/>
          <w:sz w:val="20"/>
          <w:szCs w:val="20"/>
        </w:rPr>
        <w:t xml:space="preserve">; </w:t>
      </w:r>
      <w:hyperlink r:id="rId18" w:history="1">
        <w:r w:rsidR="00776543" w:rsidRPr="00C2566F">
          <w:rPr>
            <w:rStyle w:val="Hyperlink"/>
            <w:rFonts w:cstheme="minorBidi"/>
            <w:sz w:val="20"/>
            <w:szCs w:val="20"/>
          </w:rPr>
          <w:t>SJohnston@pyramidglobal.com</w:t>
        </w:r>
        <w:r w:rsidR="00776543" w:rsidRPr="00C2566F">
          <w:rPr>
            <w:rStyle w:val="Hyperlink"/>
            <w:rFonts w:cstheme="minorHAnsi"/>
            <w:sz w:val="20"/>
            <w:szCs w:val="20"/>
          </w:rPr>
          <w:t>;</w:t>
        </w:r>
      </w:hyperlink>
      <w:r w:rsidR="00C737AB" w:rsidRPr="00C2566F">
        <w:rPr>
          <w:rFonts w:cstheme="minorHAnsi"/>
          <w:color w:val="0070C0"/>
          <w:sz w:val="20"/>
          <w:szCs w:val="20"/>
        </w:rPr>
        <w:t xml:space="preserve"> </w:t>
      </w:r>
      <w:hyperlink r:id="rId19" w:history="1">
        <w:r w:rsidR="004023D5" w:rsidRPr="00C2566F">
          <w:rPr>
            <w:rStyle w:val="Hyperlink"/>
            <w:rFonts w:cstheme="minorHAnsi"/>
            <w:sz w:val="20"/>
            <w:szCs w:val="20"/>
          </w:rPr>
          <w:t>edinoto@pyramidglobal.com</w:t>
        </w:r>
      </w:hyperlink>
      <w:r w:rsidR="004023D5" w:rsidRPr="00C2566F">
        <w:rPr>
          <w:rFonts w:cstheme="minorHAnsi"/>
          <w:color w:val="0070C0"/>
          <w:sz w:val="20"/>
          <w:szCs w:val="20"/>
        </w:rPr>
        <w:t>;</w:t>
      </w:r>
      <w:r w:rsidR="00776543" w:rsidRPr="00C2566F">
        <w:rPr>
          <w:rFonts w:cstheme="minorHAnsi"/>
          <w:color w:val="0070C0"/>
          <w:sz w:val="20"/>
          <w:szCs w:val="20"/>
        </w:rPr>
        <w:t xml:space="preserve"> </w:t>
      </w:r>
      <w:hyperlink r:id="rId20" w:history="1">
        <w:r w:rsidR="009950F7" w:rsidRPr="00C2566F">
          <w:rPr>
            <w:rStyle w:val="Hyperlink"/>
            <w:rFonts w:cstheme="minorHAnsi"/>
            <w:color w:val="0070C0"/>
            <w:sz w:val="20"/>
            <w:szCs w:val="20"/>
          </w:rPr>
          <w:t>generalmanager@residenceroweswharf.com</w:t>
        </w:r>
      </w:hyperlink>
      <w:r w:rsidR="009950F7" w:rsidRPr="00C2566F">
        <w:rPr>
          <w:rStyle w:val="Hyperlink"/>
          <w:rFonts w:cstheme="minorHAnsi"/>
          <w:color w:val="0070C0"/>
          <w:sz w:val="20"/>
          <w:szCs w:val="20"/>
          <w:u w:val="none"/>
        </w:rPr>
        <w:t>;</w:t>
      </w:r>
      <w:r w:rsidR="007060C0" w:rsidRPr="00C2566F">
        <w:rPr>
          <w:rStyle w:val="Hyperlink"/>
          <w:rFonts w:cstheme="minorHAnsi"/>
          <w:color w:val="0070C0"/>
          <w:sz w:val="20"/>
          <w:szCs w:val="20"/>
          <w:u w:val="none"/>
        </w:rPr>
        <w:t xml:space="preserve"> </w:t>
      </w:r>
      <w:hyperlink r:id="rId21" w:history="1">
        <w:r w:rsidR="007060C0" w:rsidRPr="00C2566F">
          <w:rPr>
            <w:rStyle w:val="Hyperlink"/>
            <w:rFonts w:cstheme="minorHAnsi"/>
            <w:sz w:val="20"/>
            <w:szCs w:val="20"/>
          </w:rPr>
          <w:t>pmcgrail@pyramidglobal.com</w:t>
        </w:r>
      </w:hyperlink>
      <w:r w:rsidR="007028F1" w:rsidRPr="00C2566F">
        <w:rPr>
          <w:rStyle w:val="Hyperlink"/>
          <w:rFonts w:cstheme="minorHAnsi"/>
          <w:color w:val="0070C0"/>
          <w:sz w:val="20"/>
          <w:szCs w:val="20"/>
        </w:rPr>
        <w:t>;</w:t>
      </w:r>
      <w:r w:rsidR="00776543" w:rsidRPr="00C2566F">
        <w:rPr>
          <w:rStyle w:val="Hyperlink"/>
          <w:rFonts w:cstheme="minorHAnsi"/>
          <w:color w:val="0070C0"/>
          <w:sz w:val="20"/>
          <w:szCs w:val="20"/>
        </w:rPr>
        <w:t xml:space="preserve">  </w:t>
      </w:r>
      <w:r w:rsidR="000E6B84" w:rsidRPr="00C2566F">
        <w:rPr>
          <w:rStyle w:val="Hyperlink"/>
          <w:rFonts w:cstheme="minorHAnsi"/>
          <w:color w:val="0070C0"/>
          <w:sz w:val="20"/>
          <w:szCs w:val="20"/>
        </w:rPr>
        <w:t xml:space="preserve"> </w:t>
      </w:r>
      <w:r w:rsidR="00776543" w:rsidRPr="00C2566F">
        <w:rPr>
          <w:rStyle w:val="Hyperlink"/>
          <w:rFonts w:cstheme="minorHAnsi"/>
          <w:color w:val="0070C0"/>
          <w:sz w:val="20"/>
          <w:szCs w:val="20"/>
        </w:rPr>
        <w:t xml:space="preserve"> </w:t>
      </w:r>
    </w:p>
    <w:p w14:paraId="67FCDA77" w14:textId="55363DA6" w:rsidR="009950F7" w:rsidRPr="00C2566F" w:rsidRDefault="00776543" w:rsidP="009950F7">
      <w:pPr>
        <w:spacing w:after="0"/>
        <w:jc w:val="both"/>
        <w:rPr>
          <w:rFonts w:cstheme="minorHAnsi"/>
          <w:color w:val="0070C0"/>
          <w:sz w:val="20"/>
          <w:szCs w:val="20"/>
        </w:rPr>
      </w:pPr>
      <w:r w:rsidRPr="00C2566F">
        <w:rPr>
          <w:rStyle w:val="Hyperlink"/>
          <w:rFonts w:cstheme="minorHAnsi"/>
          <w:color w:val="0070C0"/>
          <w:sz w:val="20"/>
          <w:szCs w:val="20"/>
        </w:rPr>
        <w:t xml:space="preserve"> </w:t>
      </w:r>
      <w:r w:rsidR="00EC608E" w:rsidRPr="00C2566F">
        <w:rPr>
          <w:rStyle w:val="Hyperlink"/>
          <w:rFonts w:cstheme="minorHAnsi"/>
          <w:color w:val="0070C0"/>
          <w:sz w:val="20"/>
          <w:szCs w:val="20"/>
        </w:rPr>
        <w:t>BHHSecurityGroup@pyramidglobal.com</w:t>
      </w:r>
    </w:p>
    <w:p w14:paraId="4F70D212" w14:textId="3637E344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</w:p>
    <w:p w14:paraId="191682AB" w14:textId="2A3F372F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>Request Freight Operator</w:t>
      </w:r>
      <w:r w:rsidR="007F0C62" w:rsidRPr="00C2566F">
        <w:rPr>
          <w:rFonts w:cstheme="minorHAnsi"/>
          <w:sz w:val="20"/>
          <w:szCs w:val="20"/>
        </w:rPr>
        <w:t>*</w:t>
      </w:r>
      <w:r w:rsidRPr="00C2566F">
        <w:rPr>
          <w:rFonts w:cstheme="minorHAnsi"/>
          <w:sz w:val="20"/>
          <w:szCs w:val="20"/>
        </w:rPr>
        <w:t xml:space="preserve"> </w:t>
      </w:r>
      <w:r w:rsidRPr="00C2566F">
        <w:rPr>
          <w:rFonts w:cstheme="minorHAnsi"/>
          <w:sz w:val="20"/>
          <w:szCs w:val="20"/>
          <w:highlight w:val="cyan"/>
        </w:rPr>
        <w:t>Yes/No</w:t>
      </w:r>
      <w:r w:rsidRPr="00C2566F">
        <w:rPr>
          <w:rFonts w:cstheme="minorHAnsi"/>
          <w:sz w:val="20"/>
          <w:szCs w:val="20"/>
        </w:rPr>
        <w:t xml:space="preserve">           </w:t>
      </w:r>
    </w:p>
    <w:p w14:paraId="4F2028FD" w14:textId="2AACC0F4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 xml:space="preserve">Fire Impairment Required </w:t>
      </w:r>
      <w:r w:rsidRPr="00C2566F">
        <w:rPr>
          <w:rFonts w:cstheme="minorHAnsi"/>
          <w:sz w:val="20"/>
          <w:szCs w:val="20"/>
          <w:highlight w:val="cyan"/>
        </w:rPr>
        <w:t>Yes/No</w:t>
      </w:r>
    </w:p>
    <w:p w14:paraId="40732BAE" w14:textId="32A3ABA0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 xml:space="preserve">Engineering Notified </w:t>
      </w:r>
      <w:r w:rsidRPr="00C2566F">
        <w:rPr>
          <w:rFonts w:cstheme="minorHAnsi"/>
          <w:sz w:val="20"/>
          <w:szCs w:val="20"/>
          <w:highlight w:val="cyan"/>
        </w:rPr>
        <w:t>Yes/No</w:t>
      </w:r>
    </w:p>
    <w:p w14:paraId="4BFBDA89" w14:textId="17FBA991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</w:p>
    <w:p w14:paraId="2CA4D374" w14:textId="59C094B4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>General Contractor / Vendor:</w:t>
      </w:r>
    </w:p>
    <w:p w14:paraId="4C15AAA3" w14:textId="7640029B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</w:p>
    <w:p w14:paraId="10B0FAE2" w14:textId="657F9F63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>GF/Vendor Emergency Contact: Name:                                     Phone:</w:t>
      </w:r>
    </w:p>
    <w:p w14:paraId="10F733E9" w14:textId="3D010D4C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 w:rsidRPr="00C2566F">
        <w:rPr>
          <w:rFonts w:cstheme="minorHAnsi"/>
          <w:sz w:val="20"/>
          <w:szCs w:val="20"/>
        </w:rPr>
        <w:t>Subcontractors</w:t>
      </w:r>
      <w:proofErr w:type="gramEnd"/>
      <w:r w:rsidRPr="00C2566F">
        <w:rPr>
          <w:rFonts w:cstheme="minorHAnsi"/>
          <w:sz w:val="20"/>
          <w:szCs w:val="20"/>
        </w:rPr>
        <w:t xml:space="preserve"> Names: </w:t>
      </w:r>
    </w:p>
    <w:p w14:paraId="78B0291E" w14:textId="192663BB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</w:p>
    <w:p w14:paraId="70CCABE9" w14:textId="0EF5777E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>COI Current- GC &amp; Subs</w:t>
      </w:r>
      <w:proofErr w:type="gramStart"/>
      <w:r w:rsidR="00DC3041" w:rsidRPr="00C2566F">
        <w:rPr>
          <w:rFonts w:cstheme="minorHAnsi"/>
          <w:sz w:val="20"/>
          <w:szCs w:val="20"/>
        </w:rPr>
        <w:t>:</w:t>
      </w:r>
      <w:r w:rsidRPr="00C2566F">
        <w:rPr>
          <w:rFonts w:cstheme="minorHAnsi"/>
          <w:sz w:val="20"/>
          <w:szCs w:val="20"/>
        </w:rPr>
        <w:t xml:space="preserve">  </w:t>
      </w:r>
      <w:r w:rsidRPr="00C2566F">
        <w:rPr>
          <w:rFonts w:cstheme="minorHAnsi"/>
          <w:sz w:val="20"/>
          <w:szCs w:val="20"/>
          <w:highlight w:val="cyan"/>
        </w:rPr>
        <w:t>Yes</w:t>
      </w:r>
      <w:proofErr w:type="gramEnd"/>
      <w:r w:rsidRPr="00C2566F">
        <w:rPr>
          <w:rFonts w:cstheme="minorHAnsi"/>
          <w:sz w:val="20"/>
          <w:szCs w:val="20"/>
          <w:highlight w:val="cyan"/>
        </w:rPr>
        <w:t>/No</w:t>
      </w:r>
    </w:p>
    <w:p w14:paraId="6CDE7C6E" w14:textId="2E5871FC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</w:p>
    <w:p w14:paraId="1219AB4A" w14:textId="052B4054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>Description of work:</w:t>
      </w:r>
    </w:p>
    <w:p w14:paraId="7D170AB9" w14:textId="6FEA171A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>Special Instructions:</w:t>
      </w:r>
    </w:p>
    <w:p w14:paraId="0E07EBB3" w14:textId="60E9F6F6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</w:p>
    <w:p w14:paraId="0AB41968" w14:textId="7DEC9C3B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>Personnel To Admit:</w:t>
      </w:r>
    </w:p>
    <w:p w14:paraId="7932837C" w14:textId="21EB1639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</w:p>
    <w:p w14:paraId="52C04B05" w14:textId="46AF5B24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 xml:space="preserve">Requested Access Dates:     From:        </w:t>
      </w:r>
      <w:r w:rsidRPr="00C2566F">
        <w:rPr>
          <w:rFonts w:cstheme="minorHAnsi"/>
          <w:sz w:val="20"/>
          <w:szCs w:val="20"/>
        </w:rPr>
        <w:tab/>
      </w:r>
      <w:r w:rsidRPr="00C2566F">
        <w:rPr>
          <w:rFonts w:cstheme="minorHAnsi"/>
          <w:sz w:val="20"/>
          <w:szCs w:val="20"/>
        </w:rPr>
        <w:tab/>
        <w:t>To:</w:t>
      </w:r>
    </w:p>
    <w:p w14:paraId="293CF632" w14:textId="7E49FFEA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>Times:                                      From</w:t>
      </w:r>
      <w:proofErr w:type="gramStart"/>
      <w:r w:rsidRPr="00C2566F">
        <w:rPr>
          <w:rFonts w:cstheme="minorHAnsi"/>
          <w:sz w:val="20"/>
          <w:szCs w:val="20"/>
        </w:rPr>
        <w:t>:</w:t>
      </w:r>
      <w:r w:rsidRPr="00C2566F">
        <w:rPr>
          <w:rFonts w:cstheme="minorHAnsi"/>
          <w:sz w:val="20"/>
          <w:szCs w:val="20"/>
        </w:rPr>
        <w:tab/>
      </w:r>
      <w:r w:rsidRPr="00C2566F">
        <w:rPr>
          <w:rFonts w:cstheme="minorHAnsi"/>
          <w:sz w:val="20"/>
          <w:szCs w:val="20"/>
        </w:rPr>
        <w:tab/>
        <w:t>To</w:t>
      </w:r>
      <w:proofErr w:type="gramEnd"/>
      <w:r w:rsidRPr="00C2566F">
        <w:rPr>
          <w:rFonts w:cstheme="minorHAnsi"/>
          <w:sz w:val="20"/>
          <w:szCs w:val="20"/>
        </w:rPr>
        <w:t>:</w:t>
      </w:r>
    </w:p>
    <w:p w14:paraId="77EBACA4" w14:textId="274AFA81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</w:p>
    <w:p w14:paraId="0278E223" w14:textId="16924887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>Floors Required to be accessed:</w:t>
      </w:r>
    </w:p>
    <w:p w14:paraId="04F51FBD" w14:textId="4ACF4E15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</w:p>
    <w:p w14:paraId="0DF34CDB" w14:textId="33C81742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>Security Acceptance:</w:t>
      </w:r>
    </w:p>
    <w:p w14:paraId="1E310A35" w14:textId="454E8B77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>*</w:t>
      </w:r>
      <w:r w:rsidR="007F0C62" w:rsidRPr="00C2566F">
        <w:rPr>
          <w:rFonts w:cstheme="minorHAnsi"/>
          <w:sz w:val="20"/>
          <w:szCs w:val="20"/>
        </w:rPr>
        <w:t>F</w:t>
      </w:r>
      <w:r w:rsidRPr="00C2566F">
        <w:rPr>
          <w:rFonts w:cstheme="minorHAnsi"/>
          <w:sz w:val="20"/>
          <w:szCs w:val="20"/>
        </w:rPr>
        <w:t xml:space="preserve">reight elevator operator is required for all off hour deliveries. Off hour deliveries must be coordinated with Security. There is a </w:t>
      </w:r>
      <w:proofErr w:type="gramStart"/>
      <w:r w:rsidRPr="00C2566F">
        <w:rPr>
          <w:rFonts w:cstheme="minorHAnsi"/>
          <w:sz w:val="20"/>
          <w:szCs w:val="20"/>
        </w:rPr>
        <w:t>4 hour</w:t>
      </w:r>
      <w:proofErr w:type="gramEnd"/>
      <w:r w:rsidRPr="00C2566F">
        <w:rPr>
          <w:rFonts w:cstheme="minorHAnsi"/>
          <w:sz w:val="20"/>
          <w:szCs w:val="20"/>
        </w:rPr>
        <w:t xml:space="preserve"> minimum charge for this service. Please contact the Director of </w:t>
      </w:r>
      <w:proofErr w:type="gramStart"/>
      <w:r w:rsidRPr="00C2566F">
        <w:rPr>
          <w:rFonts w:cstheme="minorHAnsi"/>
          <w:sz w:val="20"/>
          <w:szCs w:val="20"/>
        </w:rPr>
        <w:t>Security</w:t>
      </w:r>
      <w:proofErr w:type="gramEnd"/>
      <w:r w:rsidRPr="00C2566F">
        <w:rPr>
          <w:rFonts w:cstheme="minorHAnsi"/>
          <w:sz w:val="20"/>
          <w:szCs w:val="20"/>
        </w:rPr>
        <w:t xml:space="preserve"> office for current rates. </w:t>
      </w:r>
    </w:p>
    <w:p w14:paraId="71E75BAE" w14:textId="53A5FD01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>Internal Use Only:</w:t>
      </w:r>
    </w:p>
    <w:p w14:paraId="70F61443" w14:textId="3BA7AA5B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>D</w:t>
      </w:r>
      <w:r w:rsidR="007F0C62" w:rsidRPr="00C2566F">
        <w:rPr>
          <w:rFonts w:cstheme="minorHAnsi"/>
          <w:sz w:val="20"/>
          <w:szCs w:val="20"/>
        </w:rPr>
        <w:t>a</w:t>
      </w:r>
      <w:r w:rsidRPr="00C2566F">
        <w:rPr>
          <w:rFonts w:cstheme="minorHAnsi"/>
          <w:sz w:val="20"/>
          <w:szCs w:val="20"/>
        </w:rPr>
        <w:t>te / Time Received:</w:t>
      </w:r>
    </w:p>
    <w:p w14:paraId="639ADD23" w14:textId="1B779085" w:rsidR="009950F7" w:rsidRPr="00C2566F" w:rsidRDefault="009950F7" w:rsidP="009950F7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 xml:space="preserve">Access Approved / Denied?  </w:t>
      </w:r>
      <w:r w:rsidRPr="00C2566F">
        <w:rPr>
          <w:rFonts w:cstheme="minorHAnsi"/>
          <w:sz w:val="20"/>
          <w:szCs w:val="20"/>
          <w:highlight w:val="cyan"/>
        </w:rPr>
        <w:t>Yes/No</w:t>
      </w:r>
    </w:p>
    <w:p w14:paraId="1C75B089" w14:textId="77777777" w:rsidR="007D3F6F" w:rsidRPr="00C2566F" w:rsidRDefault="009950F7" w:rsidP="007F0C62">
      <w:pPr>
        <w:spacing w:after="0"/>
        <w:jc w:val="both"/>
        <w:rPr>
          <w:rFonts w:cstheme="minorHAnsi"/>
          <w:sz w:val="20"/>
          <w:szCs w:val="20"/>
        </w:rPr>
      </w:pPr>
      <w:r w:rsidRPr="00C2566F">
        <w:rPr>
          <w:rFonts w:cstheme="minorHAnsi"/>
          <w:sz w:val="20"/>
          <w:szCs w:val="20"/>
        </w:rPr>
        <w:t xml:space="preserve">Tenants Notified by Approver? </w:t>
      </w:r>
      <w:r w:rsidRPr="00C2566F">
        <w:rPr>
          <w:rFonts w:cstheme="minorHAnsi"/>
          <w:sz w:val="20"/>
          <w:szCs w:val="20"/>
          <w:highlight w:val="cyan"/>
        </w:rPr>
        <w:t>Yes/No</w:t>
      </w:r>
    </w:p>
    <w:p w14:paraId="47BFCA59" w14:textId="6D56227B" w:rsidR="009950F7" w:rsidRPr="007F0C62" w:rsidRDefault="009950F7" w:rsidP="007F0C62">
      <w:pPr>
        <w:spacing w:after="0"/>
        <w:jc w:val="both"/>
        <w:rPr>
          <w:rFonts w:cstheme="minorHAnsi"/>
        </w:rPr>
      </w:pPr>
      <w:r w:rsidRPr="007F0C62">
        <w:rPr>
          <w:rFonts w:cstheme="minorHAnsi"/>
        </w:rPr>
        <w:t xml:space="preserve">JLL Approval? </w:t>
      </w:r>
      <w:r w:rsidRPr="007F0C62">
        <w:rPr>
          <w:rFonts w:cstheme="minorHAnsi"/>
          <w:highlight w:val="cyan"/>
        </w:rPr>
        <w:t>Yes/N</w:t>
      </w:r>
      <w:r w:rsidR="007F0C62" w:rsidRPr="007F0C62">
        <w:rPr>
          <w:rFonts w:cstheme="minorHAnsi"/>
          <w:highlight w:val="cyan"/>
        </w:rPr>
        <w:t>o</w:t>
      </w:r>
    </w:p>
    <w:sectPr w:rsidR="009950F7" w:rsidRPr="007F0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F7"/>
    <w:rsid w:val="000E6B84"/>
    <w:rsid w:val="00316341"/>
    <w:rsid w:val="00322B7B"/>
    <w:rsid w:val="00333EFA"/>
    <w:rsid w:val="003F321E"/>
    <w:rsid w:val="003F49C9"/>
    <w:rsid w:val="004023D5"/>
    <w:rsid w:val="004B0B5F"/>
    <w:rsid w:val="004F5F83"/>
    <w:rsid w:val="005C1153"/>
    <w:rsid w:val="00636B82"/>
    <w:rsid w:val="006F50CB"/>
    <w:rsid w:val="007028F1"/>
    <w:rsid w:val="007060C0"/>
    <w:rsid w:val="00776543"/>
    <w:rsid w:val="007C7B3E"/>
    <w:rsid w:val="007D3F6F"/>
    <w:rsid w:val="007F0C62"/>
    <w:rsid w:val="008A2D53"/>
    <w:rsid w:val="008B0C56"/>
    <w:rsid w:val="009950F7"/>
    <w:rsid w:val="009D309E"/>
    <w:rsid w:val="00A93B99"/>
    <w:rsid w:val="00AA19E3"/>
    <w:rsid w:val="00B73B4C"/>
    <w:rsid w:val="00BF632B"/>
    <w:rsid w:val="00C2566F"/>
    <w:rsid w:val="00C40AFC"/>
    <w:rsid w:val="00C737AB"/>
    <w:rsid w:val="00CE6C71"/>
    <w:rsid w:val="00D503E4"/>
    <w:rsid w:val="00DC3041"/>
    <w:rsid w:val="00E648BF"/>
    <w:rsid w:val="00E72A73"/>
    <w:rsid w:val="00EA34BA"/>
    <w:rsid w:val="00EC608E"/>
    <w:rsid w:val="00F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99D1"/>
  <w15:chartTrackingRefBased/>
  <w15:docId w15:val="{FA8876CD-24E7-421D-8FF9-A0AD3C11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0F7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curran@jll.com" TargetMode="External"/><Relationship Id="rId13" Type="http://schemas.openxmlformats.org/officeDocument/2006/relationships/hyperlink" Target="mailto:paul.deoliveria@jll.com" TargetMode="External"/><Relationship Id="rId18" Type="http://schemas.openxmlformats.org/officeDocument/2006/relationships/hyperlink" Target="mailto:SJohnston@pyramidglobal.com;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mcgrail@pyramidgloba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steve.joseph1@jll.com" TargetMode="External"/><Relationship Id="rId17" Type="http://schemas.openxmlformats.org/officeDocument/2006/relationships/hyperlink" Target="mailto:michelle.boyle@jl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ori.giampa@jll.com" TargetMode="External"/><Relationship Id="rId20" Type="http://schemas.openxmlformats.org/officeDocument/2006/relationships/hyperlink" Target="mailto:generalmanager@residenceroweswharf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ael.galvin@jl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uan.florimon@jl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rk.seeley@jll.com" TargetMode="External"/><Relationship Id="rId19" Type="http://schemas.openxmlformats.org/officeDocument/2006/relationships/hyperlink" Target="mailto:edinoto@pyramidgloba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homas.dinardo@jll.com" TargetMode="External"/><Relationship Id="rId14" Type="http://schemas.openxmlformats.org/officeDocument/2006/relationships/hyperlink" Target="mailto:Thomas.dinardo@jl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CEAB0A2FDC4479B30EA770521DC81" ma:contentTypeVersion="13" ma:contentTypeDescription="Create a new document." ma:contentTypeScope="" ma:versionID="48804557aee09db41e50ac82b8f3ccb1">
  <xsd:schema xmlns:xsd="http://www.w3.org/2001/XMLSchema" xmlns:xs="http://www.w3.org/2001/XMLSchema" xmlns:p="http://schemas.microsoft.com/office/2006/metadata/properties" xmlns:ns3="bdd16caa-9ba6-4fb5-8445-e2aa75e09fa3" xmlns:ns4="b7af6b44-0acd-4b6e-a1f9-0f5adecf99a9" targetNamespace="http://schemas.microsoft.com/office/2006/metadata/properties" ma:root="true" ma:fieldsID="e052ba51b8fd0a3e2267027a3dab0071" ns3:_="" ns4:_="">
    <xsd:import namespace="bdd16caa-9ba6-4fb5-8445-e2aa75e09fa3"/>
    <xsd:import namespace="b7af6b44-0acd-4b6e-a1f9-0f5adecf9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16caa-9ba6-4fb5-8445-e2aa75e09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f6b44-0acd-4b6e-a1f9-0f5adecf9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52094-ABD3-4284-911F-A04C943BF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16caa-9ba6-4fb5-8445-e2aa75e09fa3"/>
    <ds:schemaRef ds:uri="b7af6b44-0acd-4b6e-a1f9-0f5adecf9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4F541-03B3-4ECD-91C3-288179502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6C917-D179-4B01-B98A-BCC73B1F7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Michelle</dc:creator>
  <cp:keywords/>
  <dc:description/>
  <cp:lastModifiedBy>Boyle, Michelle</cp:lastModifiedBy>
  <cp:revision>8</cp:revision>
  <dcterms:created xsi:type="dcterms:W3CDTF">2024-12-04T15:19:00Z</dcterms:created>
  <dcterms:modified xsi:type="dcterms:W3CDTF">2025-07-10T17:09:00Z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0x0101002DFCEAB0A2FDC4479B30EA770521DC81</vt:lpwstr>
  </property>
</Properties>
</file>